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C9" w:rsidRPr="00F66A6F" w:rsidRDefault="009D54C9" w:rsidP="00F66A6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66A6F">
        <w:rPr>
          <w:b/>
          <w:bCs/>
          <w:sz w:val="28"/>
          <w:szCs w:val="28"/>
        </w:rPr>
        <w:t>Экзаменационные вопросы по дисциплине</w:t>
      </w:r>
    </w:p>
    <w:p w:rsidR="009D54C9" w:rsidRDefault="00F66A6F" w:rsidP="00F66A6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F66A6F">
        <w:rPr>
          <w:b/>
          <w:sz w:val="28"/>
          <w:szCs w:val="28"/>
        </w:rPr>
        <w:t>ОП.03.</w:t>
      </w:r>
      <w:r>
        <w:rPr>
          <w:sz w:val="28"/>
          <w:szCs w:val="28"/>
        </w:rPr>
        <w:t xml:space="preserve"> </w:t>
      </w:r>
      <w:r w:rsidR="009D54C9" w:rsidRPr="00F66A6F">
        <w:rPr>
          <w:b/>
          <w:bCs/>
          <w:sz w:val="28"/>
          <w:szCs w:val="28"/>
        </w:rPr>
        <w:t>Возрастная</w:t>
      </w:r>
      <w:r>
        <w:rPr>
          <w:b/>
          <w:bCs/>
          <w:sz w:val="28"/>
          <w:szCs w:val="28"/>
        </w:rPr>
        <w:t xml:space="preserve"> анатомия, физиология и гигиена</w:t>
      </w:r>
    </w:p>
    <w:p w:rsidR="00F66A6F" w:rsidRPr="00F66A6F" w:rsidRDefault="00F66A6F" w:rsidP="00F66A6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Специальность 44.02.02 Преподавание в начальных классах</w:t>
      </w:r>
    </w:p>
    <w:p w:rsidR="00E95D91" w:rsidRDefault="00E95D91" w:rsidP="00F66A6F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F66A6F" w:rsidRDefault="00E95D91" w:rsidP="00F66A6F">
      <w:pPr>
        <w:pStyle w:val="a3"/>
        <w:spacing w:before="0" w:beforeAutospacing="0" w:after="0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E95D91">
        <w:rPr>
          <w:b/>
          <w:sz w:val="28"/>
          <w:szCs w:val="28"/>
        </w:rPr>
        <w:t>Обозначение</w:t>
      </w:r>
      <w:r w:rsidRPr="00E95D91">
        <w:rPr>
          <w:b/>
          <w:i/>
          <w:sz w:val="28"/>
          <w:szCs w:val="28"/>
        </w:rPr>
        <w:t xml:space="preserve"> </w:t>
      </w:r>
      <w:r w:rsidRPr="00E95D91">
        <w:rPr>
          <w:b/>
          <w:sz w:val="28"/>
          <w:szCs w:val="28"/>
        </w:rPr>
        <w:t>С.</w:t>
      </w:r>
      <w:r w:rsidRPr="00E95D91">
        <w:rPr>
          <w:b/>
          <w:i/>
          <w:sz w:val="28"/>
          <w:szCs w:val="28"/>
        </w:rPr>
        <w:t xml:space="preserve"> – означает самостоятельное изучение</w:t>
      </w:r>
      <w:r>
        <w:rPr>
          <w:b/>
          <w:i/>
          <w:sz w:val="28"/>
          <w:szCs w:val="28"/>
        </w:rPr>
        <w:t xml:space="preserve"> материала студентом</w:t>
      </w:r>
    </w:p>
    <w:p w:rsidR="00E95D91" w:rsidRPr="00E95D91" w:rsidRDefault="00E95D91" w:rsidP="00F66A6F">
      <w:pPr>
        <w:pStyle w:val="a3"/>
        <w:spacing w:before="0" w:beforeAutospacing="0" w:after="0"/>
        <w:jc w:val="both"/>
        <w:rPr>
          <w:b/>
          <w:i/>
          <w:sz w:val="28"/>
          <w:szCs w:val="28"/>
        </w:rPr>
      </w:pPr>
    </w:p>
    <w:p w:rsidR="009D54C9" w:rsidRPr="00F66A6F" w:rsidRDefault="00F66A6F" w:rsidP="00F66A6F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F66A6F">
        <w:rPr>
          <w:b/>
          <w:sz w:val="28"/>
          <w:szCs w:val="28"/>
        </w:rPr>
        <w:t>Теоретические вопросы</w:t>
      </w:r>
    </w:p>
    <w:p w:rsidR="009D54C9" w:rsidRPr="00F66A6F" w:rsidRDefault="009D54C9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1. Организм как единое целое. Единство организма и среды. Закономерности онтогенетического развития.</w:t>
      </w:r>
    </w:p>
    <w:p w:rsidR="009D54C9" w:rsidRPr="00F66A6F" w:rsidRDefault="009D54C9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 xml:space="preserve">2. </w:t>
      </w:r>
      <w:r w:rsidRPr="00F66A6F">
        <w:rPr>
          <w:b/>
          <w:bCs/>
          <w:sz w:val="28"/>
          <w:szCs w:val="28"/>
        </w:rPr>
        <w:t>С.</w:t>
      </w:r>
      <w:r w:rsidRPr="00F66A6F">
        <w:rPr>
          <w:sz w:val="28"/>
          <w:szCs w:val="28"/>
        </w:rPr>
        <w:t xml:space="preserve"> Понятие роста и развития, формообразования. Характеристика периодов развития организма.</w:t>
      </w:r>
    </w:p>
    <w:p w:rsidR="009D54C9" w:rsidRPr="00F66A6F" w:rsidRDefault="009D54C9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 xml:space="preserve">3. </w:t>
      </w:r>
      <w:r w:rsidR="00E95D91" w:rsidRPr="00E95D91">
        <w:rPr>
          <w:b/>
          <w:sz w:val="28"/>
          <w:szCs w:val="28"/>
        </w:rPr>
        <w:t>С.</w:t>
      </w:r>
      <w:r w:rsidR="00E95D91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Скелет конечностей и его возрастные особенности у детей.</w:t>
      </w:r>
    </w:p>
    <w:p w:rsidR="009D54C9" w:rsidRPr="00F66A6F" w:rsidRDefault="009D54C9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 xml:space="preserve">4. </w:t>
      </w:r>
      <w:r w:rsidR="00E95D91" w:rsidRPr="00E95D91">
        <w:rPr>
          <w:b/>
          <w:sz w:val="28"/>
          <w:szCs w:val="28"/>
        </w:rPr>
        <w:t>С.</w:t>
      </w:r>
      <w:r w:rsidR="00E95D91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Возрастная периодизация. Характеристика возрастных периодов.</w:t>
      </w:r>
    </w:p>
    <w:p w:rsidR="009D54C9" w:rsidRPr="00F66A6F" w:rsidRDefault="009D54C9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5. Значение и общий план строения нервной системы. Роль нервной системы в регуляции функций организма и обеспечении связи с окружающей средой.</w:t>
      </w:r>
    </w:p>
    <w:p w:rsidR="009D54C9" w:rsidRPr="00F66A6F" w:rsidRDefault="009D54C9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 xml:space="preserve">6. </w:t>
      </w:r>
      <w:r w:rsidRPr="00F66A6F">
        <w:rPr>
          <w:b/>
          <w:bCs/>
          <w:sz w:val="28"/>
          <w:szCs w:val="28"/>
        </w:rPr>
        <w:t>С.</w:t>
      </w:r>
      <w:r w:rsidRPr="00F66A6F">
        <w:rPr>
          <w:sz w:val="28"/>
          <w:szCs w:val="28"/>
        </w:rPr>
        <w:t xml:space="preserve"> Осанка, виды осанки, типы деформации и их профилактика.</w:t>
      </w:r>
    </w:p>
    <w:p w:rsidR="009D54C9" w:rsidRPr="00F66A6F" w:rsidRDefault="009D54C9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7. Нейрон как единица нервной системы. Строение нейрона.</w:t>
      </w:r>
    </w:p>
    <w:p w:rsidR="009D54C9" w:rsidRPr="00F66A6F" w:rsidRDefault="009D54C9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8. Спинной мозг. Возрастные особенности и функциональное значение спинного мозга.</w:t>
      </w:r>
    </w:p>
    <w:p w:rsidR="009D54C9" w:rsidRPr="00F66A6F" w:rsidRDefault="009D54C9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 xml:space="preserve">9. </w:t>
      </w:r>
      <w:r w:rsidR="00E95D91" w:rsidRPr="00E95D91">
        <w:rPr>
          <w:b/>
          <w:sz w:val="28"/>
          <w:szCs w:val="28"/>
        </w:rPr>
        <w:t>С.</w:t>
      </w:r>
      <w:r w:rsidR="00E95D91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Кора больших полушарий, её строение и функциональное значение.</w:t>
      </w:r>
    </w:p>
    <w:p w:rsidR="009D54C9" w:rsidRPr="00F66A6F" w:rsidRDefault="009D54C9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 xml:space="preserve">10. Понятие «рефлекс», «рефлекторная дуга». Синапс, биоэлектрические явления в живых тканях. </w:t>
      </w:r>
    </w:p>
    <w:p w:rsidR="009D54C9" w:rsidRPr="00F66A6F" w:rsidRDefault="009D54C9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11. Периферический отдел нервной системы. Вегетативная нервная система, особенности её строения.</w:t>
      </w:r>
    </w:p>
    <w:p w:rsidR="009D54C9" w:rsidRPr="00F66A6F" w:rsidRDefault="009D54C9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12. Понятие о гуморальной регуляции функций организма. Гормоны. Возрастные особенности различных эндокринных желёз.</w:t>
      </w:r>
    </w:p>
    <w:p w:rsidR="009D54C9" w:rsidRPr="00F66A6F" w:rsidRDefault="009D54C9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13. Железы шеи, грудной и брюшной полости. Половые железы, их гормоны, влияние на рост и развитие.</w:t>
      </w:r>
    </w:p>
    <w:p w:rsidR="009D54C9" w:rsidRPr="00F66A6F" w:rsidRDefault="009D54C9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 xml:space="preserve">14. </w:t>
      </w:r>
      <w:r w:rsidR="00E95D91" w:rsidRPr="00E95D91">
        <w:rPr>
          <w:b/>
          <w:sz w:val="28"/>
          <w:szCs w:val="28"/>
        </w:rPr>
        <w:t>С.</w:t>
      </w:r>
      <w:r w:rsidR="00E95D91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Сенсорные системы, их общая характеристика, строение. Учение И.П. Павлова об анализаторах.</w:t>
      </w:r>
    </w:p>
    <w:p w:rsidR="009D54C9" w:rsidRPr="00F66A6F" w:rsidRDefault="009D54C9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15. Строение зрительной сенсорной системы, её особенности у детей.</w:t>
      </w:r>
    </w:p>
    <w:p w:rsidR="009D54C9" w:rsidRPr="00F66A6F" w:rsidRDefault="009D54C9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16. Слуховой анализатор. Возрастные особенности слухового анализатора.</w:t>
      </w:r>
    </w:p>
    <w:p w:rsidR="009D54C9" w:rsidRPr="00F66A6F" w:rsidRDefault="009D54C9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 xml:space="preserve">17. </w:t>
      </w:r>
      <w:r w:rsidR="00E95D91" w:rsidRPr="00E95D91">
        <w:rPr>
          <w:b/>
          <w:sz w:val="28"/>
          <w:szCs w:val="28"/>
        </w:rPr>
        <w:t>С.</w:t>
      </w:r>
      <w:r w:rsidR="00E95D91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Значение и общий план строения обонятельного и вкусового анализатора. Их особенности у детей.</w:t>
      </w:r>
    </w:p>
    <w:p w:rsidR="009D54C9" w:rsidRPr="00F66A6F" w:rsidRDefault="009D54C9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18. Кожный анализатор. Общая характеристика рецепторных образований кожи.</w:t>
      </w:r>
    </w:p>
    <w:p w:rsidR="009D54C9" w:rsidRPr="00F66A6F" w:rsidRDefault="009D54C9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 xml:space="preserve">19. Значение опорно-двигательного аппарата. Состав, строение и виды костей. Типы соединения костей. </w:t>
      </w:r>
    </w:p>
    <w:p w:rsidR="009D54C9" w:rsidRPr="00F66A6F" w:rsidRDefault="009D54C9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 xml:space="preserve">20. </w:t>
      </w:r>
      <w:r w:rsidR="006A2748" w:rsidRPr="006A2748">
        <w:rPr>
          <w:b/>
          <w:sz w:val="28"/>
          <w:szCs w:val="28"/>
        </w:rPr>
        <w:t>С.</w:t>
      </w:r>
      <w:r w:rsidR="006A2748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Обзор скелета человека, особенности роста и развития скелета черепа и туловища.</w:t>
      </w:r>
    </w:p>
    <w:p w:rsidR="009D54C9" w:rsidRPr="00F66A6F" w:rsidRDefault="009D54C9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 xml:space="preserve">21. </w:t>
      </w:r>
      <w:r w:rsidR="006A2748" w:rsidRPr="006A2748">
        <w:rPr>
          <w:b/>
          <w:sz w:val="28"/>
          <w:szCs w:val="28"/>
        </w:rPr>
        <w:t>С.</w:t>
      </w:r>
      <w:r w:rsidR="006A2748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Значение кровообращения. Общая схема кровообращения.</w:t>
      </w:r>
    </w:p>
    <w:p w:rsidR="009D54C9" w:rsidRPr="00F66A6F" w:rsidRDefault="009D54C9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22. Значение крови, её состав, плазма крови. Изменения с возрастом состава и свой</w:t>
      </w:r>
      <w:proofErr w:type="gramStart"/>
      <w:r w:rsidRPr="00F66A6F">
        <w:rPr>
          <w:sz w:val="28"/>
          <w:szCs w:val="28"/>
        </w:rPr>
        <w:t>ств кр</w:t>
      </w:r>
      <w:proofErr w:type="gramEnd"/>
      <w:r w:rsidRPr="00F66A6F">
        <w:rPr>
          <w:sz w:val="28"/>
          <w:szCs w:val="28"/>
        </w:rPr>
        <w:t>ови.</w:t>
      </w:r>
    </w:p>
    <w:p w:rsidR="009D54C9" w:rsidRPr="00F66A6F" w:rsidRDefault="009D54C9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lastRenderedPageBreak/>
        <w:t xml:space="preserve">23. Строение сердца и его возрастные особенности, особенности расположения и функционирования сердца у детей. </w:t>
      </w:r>
    </w:p>
    <w:p w:rsidR="009D54C9" w:rsidRPr="00F66A6F" w:rsidRDefault="009D54C9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 xml:space="preserve">24. </w:t>
      </w:r>
      <w:r w:rsidR="006A2748" w:rsidRPr="006A2748">
        <w:rPr>
          <w:b/>
          <w:sz w:val="28"/>
          <w:szCs w:val="28"/>
        </w:rPr>
        <w:t>С.</w:t>
      </w:r>
      <w:r w:rsidR="006A2748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Значение и строение органов дыхания. Возрастные особенности органов дыхания.</w:t>
      </w:r>
    </w:p>
    <w:p w:rsidR="009D54C9" w:rsidRPr="00F66A6F" w:rsidRDefault="009D54C9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 xml:space="preserve">25. </w:t>
      </w:r>
      <w:r w:rsidRPr="00F66A6F">
        <w:rPr>
          <w:b/>
          <w:bCs/>
          <w:sz w:val="28"/>
          <w:szCs w:val="28"/>
        </w:rPr>
        <w:t>С.</w:t>
      </w:r>
      <w:r w:rsidRPr="00F66A6F">
        <w:rPr>
          <w:sz w:val="28"/>
          <w:szCs w:val="28"/>
        </w:rPr>
        <w:t xml:space="preserve"> Значение и строение органов пищеварения. Возрастные особенности системы пищеварения. Зубы, их рост и развитие.</w:t>
      </w:r>
    </w:p>
    <w:p w:rsidR="009D54C9" w:rsidRPr="00F66A6F" w:rsidRDefault="009D54C9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26. Значение и строение органов выделения. Почки. Нефрон. Механизм образования мочи. Возрастные особенности функции почек.</w:t>
      </w:r>
    </w:p>
    <w:p w:rsidR="009D54C9" w:rsidRPr="00F66A6F" w:rsidRDefault="009D54C9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27. Строение, функции, возрастные особенности кожи. Значение кожи в регуляции теплоотдачи.</w:t>
      </w:r>
    </w:p>
    <w:p w:rsidR="009D54C9" w:rsidRPr="00F66A6F" w:rsidRDefault="009D54C9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 xml:space="preserve">28. </w:t>
      </w:r>
      <w:r w:rsidRPr="00F66A6F">
        <w:rPr>
          <w:b/>
          <w:bCs/>
          <w:sz w:val="28"/>
          <w:szCs w:val="28"/>
        </w:rPr>
        <w:t>С.</w:t>
      </w:r>
      <w:r w:rsidRPr="00F66A6F">
        <w:rPr>
          <w:sz w:val="28"/>
          <w:szCs w:val="28"/>
        </w:rPr>
        <w:t xml:space="preserve"> Витамины, их значений для роста и развития детского организма. Авитаминоз, гиповитаминоз, их признаки у детей.</w:t>
      </w:r>
    </w:p>
    <w:p w:rsidR="009D54C9" w:rsidRPr="00F66A6F" w:rsidRDefault="009D54C9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29. Понятие об обмене веществ и энергии. Основные этапы обмена веществ в организме. Возрастные особенности обменных процессов.</w:t>
      </w:r>
    </w:p>
    <w:p w:rsidR="009D54C9" w:rsidRPr="00F66A6F" w:rsidRDefault="009D54C9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 xml:space="preserve">30. </w:t>
      </w:r>
      <w:r w:rsidR="006A2748" w:rsidRPr="006A2748">
        <w:rPr>
          <w:b/>
          <w:sz w:val="28"/>
          <w:szCs w:val="28"/>
        </w:rPr>
        <w:t>С.</w:t>
      </w:r>
      <w:r w:rsidR="006A2748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Иммунные свойства крови. Виды иммунитета. Группы крови.</w:t>
      </w:r>
    </w:p>
    <w:p w:rsidR="009D54C9" w:rsidRPr="00F66A6F" w:rsidRDefault="009D54C9" w:rsidP="00F66A6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D54C9" w:rsidRPr="00F66A6F" w:rsidRDefault="009D54C9" w:rsidP="00F66A6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D54C9" w:rsidRPr="00F66A6F" w:rsidRDefault="009D54C9" w:rsidP="00F66A6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83784" w:rsidRDefault="00183784" w:rsidP="00F66A6F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F66A6F">
        <w:rPr>
          <w:b/>
          <w:sz w:val="28"/>
          <w:szCs w:val="28"/>
        </w:rPr>
        <w:t>Практические задания</w:t>
      </w:r>
    </w:p>
    <w:p w:rsidR="00F66A6F" w:rsidRPr="00F66A6F" w:rsidRDefault="00F66A6F" w:rsidP="00F66A6F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183784" w:rsidRPr="00F66A6F" w:rsidRDefault="00183784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1.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Критерии готовности ребенка к школе. Роль учителя в ориентации школьников на здоровый образ жизни.</w:t>
      </w:r>
    </w:p>
    <w:p w:rsidR="00183784" w:rsidRPr="00F66A6F" w:rsidRDefault="00183784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2.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 xml:space="preserve">В </w:t>
      </w:r>
      <w:r w:rsidR="00F66A6F">
        <w:rPr>
          <w:sz w:val="28"/>
          <w:szCs w:val="28"/>
        </w:rPr>
        <w:t>первом</w:t>
      </w:r>
      <w:r w:rsidRPr="00F66A6F">
        <w:rPr>
          <w:sz w:val="28"/>
          <w:szCs w:val="28"/>
        </w:rPr>
        <w:t xml:space="preserve"> классе школы решено проводить занятия по шестидневной рабочей неделе и продолжительность уроков установить в 40 минут. Оцените действия в соответствии с санитарно-гигиеническими требованиями</w:t>
      </w:r>
      <w:r w:rsidR="00032CD3">
        <w:rPr>
          <w:sz w:val="28"/>
          <w:szCs w:val="28"/>
        </w:rPr>
        <w:t xml:space="preserve"> (СанПиН-2010)</w:t>
      </w:r>
      <w:r w:rsidR="00032CD3" w:rsidRPr="00F66A6F">
        <w:rPr>
          <w:sz w:val="28"/>
          <w:szCs w:val="28"/>
        </w:rPr>
        <w:t>.</w:t>
      </w:r>
      <w:r w:rsidRPr="00F66A6F">
        <w:rPr>
          <w:sz w:val="28"/>
          <w:szCs w:val="28"/>
        </w:rPr>
        <w:t xml:space="preserve"> </w:t>
      </w:r>
    </w:p>
    <w:p w:rsidR="00183784" w:rsidRPr="00F66A6F" w:rsidRDefault="00183784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3.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Гигиенические требования к школьным принадлежностям.</w:t>
      </w:r>
    </w:p>
    <w:p w:rsidR="00183784" w:rsidRPr="00F66A6F" w:rsidRDefault="00183784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4.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С целью профилактики нарушений зрения на уроках следует проводить гимнастику для глаз. Предложите упражнения для такой гимнастики.</w:t>
      </w:r>
    </w:p>
    <w:p w:rsidR="00183784" w:rsidRPr="00F66A6F" w:rsidRDefault="00183784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5.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С целью профилактики утомления и нарушения осанки на уроках следует проводить физкультминутки. Предложите упражнения для такой работы.</w:t>
      </w:r>
    </w:p>
    <w:p w:rsidR="00183784" w:rsidRPr="00F66A6F" w:rsidRDefault="00183784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6.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 xml:space="preserve">Ученик </w:t>
      </w:r>
      <w:r w:rsidR="00F66A6F">
        <w:rPr>
          <w:sz w:val="28"/>
          <w:szCs w:val="28"/>
        </w:rPr>
        <w:t>второго</w:t>
      </w:r>
      <w:r w:rsidRPr="00F66A6F">
        <w:rPr>
          <w:sz w:val="28"/>
          <w:szCs w:val="28"/>
        </w:rPr>
        <w:t xml:space="preserve"> класса тратит на выполнение домашнего задания 3 часа. Оцените это с точки зрения гигиенических требований.</w:t>
      </w:r>
    </w:p>
    <w:p w:rsidR="00183784" w:rsidRPr="00F66A6F" w:rsidRDefault="00183784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7.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Дайте рекомендации родителям по выбору ранца для учащихся 1-4 класса.</w:t>
      </w:r>
    </w:p>
    <w:p w:rsidR="00183784" w:rsidRPr="00F66A6F" w:rsidRDefault="00183784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8.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Причины детского травматизма и его профилактика.</w:t>
      </w:r>
    </w:p>
    <w:p w:rsidR="00183784" w:rsidRPr="00F66A6F" w:rsidRDefault="00183784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9.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 xml:space="preserve">Вес ранца с ежедневным комплектом учебников и письменных принадлежностей учащегося 2 класса составил 4 кг. Оцените соответствие </w:t>
      </w:r>
      <w:r w:rsidR="00032CD3">
        <w:rPr>
          <w:sz w:val="28"/>
          <w:szCs w:val="28"/>
        </w:rPr>
        <w:t>санитарно-</w:t>
      </w:r>
      <w:r w:rsidRPr="00F66A6F">
        <w:rPr>
          <w:sz w:val="28"/>
          <w:szCs w:val="28"/>
        </w:rPr>
        <w:t>гигиеническим требованиям</w:t>
      </w:r>
      <w:r w:rsidR="00032CD3">
        <w:rPr>
          <w:sz w:val="28"/>
          <w:szCs w:val="28"/>
        </w:rPr>
        <w:t xml:space="preserve"> (СанПиН-2010)</w:t>
      </w:r>
      <w:r w:rsidR="00032CD3" w:rsidRPr="00F66A6F">
        <w:rPr>
          <w:sz w:val="28"/>
          <w:szCs w:val="28"/>
        </w:rPr>
        <w:t>.</w:t>
      </w:r>
    </w:p>
    <w:p w:rsidR="00183784" w:rsidRPr="00F66A6F" w:rsidRDefault="00183784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10.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Гигиена дыхания. Значение дыхания через нос.</w:t>
      </w:r>
    </w:p>
    <w:p w:rsidR="00183784" w:rsidRPr="00F66A6F" w:rsidRDefault="00183784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11.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Потребность детей в движении. Физкультминутки, гигиенические требования к их проведению.</w:t>
      </w:r>
    </w:p>
    <w:p w:rsidR="00183784" w:rsidRPr="00F66A6F" w:rsidRDefault="00183784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12.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При размещении мебели было решено поставить столы посередине класса, соединив их вместе. Оцените с точки зрения санитарно-гигиенических норм</w:t>
      </w:r>
      <w:r w:rsidR="00032CD3">
        <w:rPr>
          <w:sz w:val="28"/>
          <w:szCs w:val="28"/>
        </w:rPr>
        <w:t xml:space="preserve"> (СанПиН-2010)</w:t>
      </w:r>
      <w:r w:rsidR="00032CD3" w:rsidRPr="00F66A6F">
        <w:rPr>
          <w:sz w:val="28"/>
          <w:szCs w:val="28"/>
        </w:rPr>
        <w:t>.</w:t>
      </w:r>
    </w:p>
    <w:p w:rsidR="00183784" w:rsidRPr="00F66A6F" w:rsidRDefault="00183784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13.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Уход за зубами. Гигиена питания.</w:t>
      </w:r>
    </w:p>
    <w:p w:rsidR="00183784" w:rsidRPr="00F66A6F" w:rsidRDefault="00183784" w:rsidP="00F66A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lastRenderedPageBreak/>
        <w:t>14.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Закаливание организма. Принципы, средства и способы закаливания.</w:t>
      </w:r>
    </w:p>
    <w:p w:rsidR="00183784" w:rsidRPr="00F66A6F" w:rsidRDefault="00183784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15.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Вредные привычки и их профилактика.</w:t>
      </w:r>
    </w:p>
    <w:p w:rsidR="00183784" w:rsidRPr="00F66A6F" w:rsidRDefault="00183784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16.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При реконструкции учебного заведения было решено использовать цокольный этаж для размещения учебных мастерских и спортивного зала. Оцените действия с точки зрения санитарно-гигиенических требований</w:t>
      </w:r>
      <w:r w:rsidR="000F634B">
        <w:rPr>
          <w:sz w:val="28"/>
          <w:szCs w:val="28"/>
        </w:rPr>
        <w:t xml:space="preserve"> (СанПиН-2010)</w:t>
      </w:r>
      <w:r w:rsidR="000F634B" w:rsidRPr="00F66A6F">
        <w:rPr>
          <w:sz w:val="28"/>
          <w:szCs w:val="28"/>
        </w:rPr>
        <w:t>.</w:t>
      </w:r>
    </w:p>
    <w:p w:rsidR="00183784" w:rsidRPr="00F66A6F" w:rsidRDefault="00183784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17.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Ночное недержание мочи (</w:t>
      </w:r>
      <w:proofErr w:type="spellStart"/>
      <w:r w:rsidRPr="00F66A6F">
        <w:rPr>
          <w:sz w:val="28"/>
          <w:szCs w:val="28"/>
        </w:rPr>
        <w:t>энурез</w:t>
      </w:r>
      <w:proofErr w:type="spellEnd"/>
      <w:r w:rsidRPr="00F66A6F">
        <w:rPr>
          <w:sz w:val="28"/>
          <w:szCs w:val="28"/>
        </w:rPr>
        <w:t>), его причины и профилактика.</w:t>
      </w:r>
    </w:p>
    <w:p w:rsidR="00183784" w:rsidRPr="00F66A6F" w:rsidRDefault="00183784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18.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Гигиена кожи. Болезни кожи и их профилактика.</w:t>
      </w:r>
    </w:p>
    <w:p w:rsidR="00183784" w:rsidRPr="00F66A6F" w:rsidRDefault="00183784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19.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Гигиеническое значение воздушной среды в школьных помещениях. Болезни органов дыхания.</w:t>
      </w:r>
    </w:p>
    <w:p w:rsidR="00183784" w:rsidRPr="00F66A6F" w:rsidRDefault="00183784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20.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Гигиенические требования к школьной мебели.</w:t>
      </w:r>
    </w:p>
    <w:p w:rsidR="00183784" w:rsidRPr="00F66A6F" w:rsidRDefault="00183784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21.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 xml:space="preserve">Ученик </w:t>
      </w:r>
      <w:r w:rsidR="00F66A6F">
        <w:rPr>
          <w:sz w:val="28"/>
          <w:szCs w:val="28"/>
        </w:rPr>
        <w:t>второго</w:t>
      </w:r>
      <w:r w:rsidRPr="00F66A6F">
        <w:rPr>
          <w:sz w:val="28"/>
          <w:szCs w:val="28"/>
        </w:rPr>
        <w:t xml:space="preserve"> класса тратит на выполнение домашнего задания 3 часа. Оцените это с точки зрения гигиенических требований.</w:t>
      </w:r>
    </w:p>
    <w:p w:rsidR="00183784" w:rsidRPr="00F66A6F" w:rsidRDefault="00183784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22.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 xml:space="preserve">В </w:t>
      </w:r>
      <w:r w:rsidR="00F66A6F">
        <w:rPr>
          <w:sz w:val="28"/>
          <w:szCs w:val="28"/>
        </w:rPr>
        <w:t>первом</w:t>
      </w:r>
      <w:r w:rsidRPr="00F66A6F">
        <w:rPr>
          <w:sz w:val="28"/>
          <w:szCs w:val="28"/>
        </w:rPr>
        <w:t xml:space="preserve"> классе школы решено проводить занятия по шестидневной рабочей неделе и продолжительность уроков установить в 40 минут. Оцените действия в соответствии с санитарно-гигиеническими требованиями</w:t>
      </w:r>
      <w:r w:rsidR="000F634B">
        <w:rPr>
          <w:sz w:val="28"/>
          <w:szCs w:val="28"/>
        </w:rPr>
        <w:t xml:space="preserve"> (СанПиН-2010)</w:t>
      </w:r>
      <w:r w:rsidR="000F634B" w:rsidRPr="00F66A6F">
        <w:rPr>
          <w:sz w:val="28"/>
          <w:szCs w:val="28"/>
        </w:rPr>
        <w:t>.</w:t>
      </w:r>
      <w:r w:rsidRPr="00F66A6F">
        <w:rPr>
          <w:sz w:val="28"/>
          <w:szCs w:val="28"/>
        </w:rPr>
        <w:t xml:space="preserve"> </w:t>
      </w:r>
    </w:p>
    <w:p w:rsidR="00183784" w:rsidRPr="00F66A6F" w:rsidRDefault="00183784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23.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Значение слуха в формировании регуляции голоса. Гигиена слуха.</w:t>
      </w:r>
    </w:p>
    <w:p w:rsidR="00183784" w:rsidRPr="00F66A6F" w:rsidRDefault="00183784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24.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Оцените с точки зрения санитарно-гигиенических требований расписание занятий №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1.</w:t>
      </w:r>
    </w:p>
    <w:p w:rsidR="00183784" w:rsidRPr="00F66A6F" w:rsidRDefault="00183784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25.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В школе организовано двухсменное обучение. Начало занятий в первую смену в 7 часов 30 минут. Продолжительность уроков для всех возрастных групп учащихся 40 минут. Оцените с точки зрения санитарно-гигиенических требований</w:t>
      </w:r>
      <w:r w:rsidR="008105B8">
        <w:rPr>
          <w:sz w:val="28"/>
          <w:szCs w:val="28"/>
        </w:rPr>
        <w:t xml:space="preserve"> (СанПиН-2010)</w:t>
      </w:r>
      <w:r w:rsidRPr="00F66A6F">
        <w:rPr>
          <w:sz w:val="28"/>
          <w:szCs w:val="28"/>
        </w:rPr>
        <w:t xml:space="preserve">. </w:t>
      </w:r>
    </w:p>
    <w:p w:rsidR="00183784" w:rsidRPr="00F66A6F" w:rsidRDefault="00183784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26.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Гиподинамия и её профилактика. Последствия гиподинамии.</w:t>
      </w:r>
    </w:p>
    <w:p w:rsidR="00183784" w:rsidRPr="00F66A6F" w:rsidRDefault="00183784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27.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С целью профилактики нарушений зрения на уроках следует проводить гимнастику для глаз. Предложите упражнения для такой гимнастики.</w:t>
      </w:r>
    </w:p>
    <w:p w:rsidR="00183784" w:rsidRPr="00F66A6F" w:rsidRDefault="00183784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28.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Гигиенические требования к организации питания. Пищевые отравления и их профилактика.</w:t>
      </w:r>
    </w:p>
    <w:p w:rsidR="00183784" w:rsidRPr="00F66A6F" w:rsidRDefault="00183784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29.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Оцените с точки зрения санитарно-гигиенических требований расписание занятий №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2.</w:t>
      </w:r>
    </w:p>
    <w:p w:rsidR="00183784" w:rsidRPr="00F66A6F" w:rsidRDefault="00183784" w:rsidP="00F66A6F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F66A6F">
        <w:rPr>
          <w:sz w:val="28"/>
          <w:szCs w:val="28"/>
        </w:rPr>
        <w:t>30.</w:t>
      </w:r>
      <w:r w:rsidR="00F66A6F">
        <w:rPr>
          <w:sz w:val="28"/>
          <w:szCs w:val="28"/>
        </w:rPr>
        <w:t xml:space="preserve"> </w:t>
      </w:r>
      <w:r w:rsidRPr="00F66A6F">
        <w:rPr>
          <w:sz w:val="28"/>
          <w:szCs w:val="28"/>
        </w:rPr>
        <w:t>Нарушения опорно-двигательного аппарата, их профилактика. Плоскостопие.</w:t>
      </w:r>
    </w:p>
    <w:p w:rsidR="009E1C41" w:rsidRPr="00F66A6F" w:rsidRDefault="009E1C41" w:rsidP="00F66A6F">
      <w:pPr>
        <w:spacing w:after="0"/>
        <w:jc w:val="both"/>
        <w:rPr>
          <w:sz w:val="28"/>
          <w:szCs w:val="28"/>
        </w:rPr>
      </w:pPr>
    </w:p>
    <w:sectPr w:rsidR="009E1C41" w:rsidRPr="00F6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C9"/>
    <w:rsid w:val="00032CD3"/>
    <w:rsid w:val="000F634B"/>
    <w:rsid w:val="00183784"/>
    <w:rsid w:val="004F7C30"/>
    <w:rsid w:val="006A2748"/>
    <w:rsid w:val="008105B8"/>
    <w:rsid w:val="009D54C9"/>
    <w:rsid w:val="009E1C41"/>
    <w:rsid w:val="00E95D91"/>
    <w:rsid w:val="00F6548B"/>
    <w:rsid w:val="00F6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D54C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D54C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8F41-5BEB-48CC-85E6-AF496EF1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Заочное отделение</cp:lastModifiedBy>
  <cp:revision>9</cp:revision>
  <dcterms:created xsi:type="dcterms:W3CDTF">2014-10-21T11:33:00Z</dcterms:created>
  <dcterms:modified xsi:type="dcterms:W3CDTF">2018-12-05T10:07:00Z</dcterms:modified>
</cp:coreProperties>
</file>